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F78FC" w14:textId="77777777" w:rsidR="0067611E" w:rsidRPr="001E7193" w:rsidRDefault="0067611E" w:rsidP="001E71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E7193">
        <w:rPr>
          <w:b/>
          <w:sz w:val="32"/>
          <w:szCs w:val="32"/>
        </w:rPr>
        <w:t>C</w:t>
      </w:r>
      <w:r w:rsidRPr="001E7193">
        <w:rPr>
          <w:rFonts w:hint="eastAsia"/>
          <w:b/>
          <w:sz w:val="32"/>
          <w:szCs w:val="32"/>
        </w:rPr>
        <w:t>型肝炎母子感染について</w:t>
      </w:r>
    </w:p>
    <w:p w14:paraId="1DD11D43" w14:textId="77777777" w:rsidR="001E7193" w:rsidRDefault="001E7193">
      <w:r>
        <w:t xml:space="preserve"> </w:t>
      </w:r>
    </w:p>
    <w:p w14:paraId="7A5C5247" w14:textId="0B2B0ACD" w:rsidR="0067611E" w:rsidRPr="002F5CAA" w:rsidRDefault="0067611E">
      <w:r>
        <w:rPr>
          <w:rFonts w:hint="eastAsia"/>
        </w:rPr>
        <w:t xml:space="preserve">　</w:t>
      </w:r>
      <w:r w:rsidR="001E7193">
        <w:t>C</w:t>
      </w:r>
      <w:r w:rsidR="001E7193">
        <w:rPr>
          <w:rFonts w:hint="eastAsia"/>
        </w:rPr>
        <w:t>型肝炎</w:t>
      </w:r>
      <w:r>
        <w:rPr>
          <w:rFonts w:hint="eastAsia"/>
        </w:rPr>
        <w:t>キャリ</w:t>
      </w:r>
      <w:r w:rsidRPr="002F5CAA">
        <w:rPr>
          <w:rFonts w:hint="eastAsia"/>
        </w:rPr>
        <w:t>ア</w:t>
      </w:r>
      <w:r w:rsidRPr="002F5CAA">
        <w:t>(HCV-RNA</w:t>
      </w:r>
      <w:r w:rsidR="004C4F67" w:rsidRPr="002F5CAA">
        <w:t>が</w:t>
      </w:r>
      <w:r w:rsidR="004C4F67" w:rsidRPr="002F5CAA">
        <w:rPr>
          <w:rFonts w:hint="eastAsia"/>
        </w:rPr>
        <w:t>持続的に</w:t>
      </w:r>
      <w:r w:rsidRPr="002F5CAA">
        <w:rPr>
          <w:rFonts w:hint="eastAsia"/>
        </w:rPr>
        <w:t>陽性</w:t>
      </w:r>
      <w:r w:rsidR="004C4F67" w:rsidRPr="002F5CAA">
        <w:rPr>
          <w:rFonts w:hint="eastAsia"/>
        </w:rPr>
        <w:t>の状態</w:t>
      </w:r>
      <w:r w:rsidRPr="002F5CAA">
        <w:t>)</w:t>
      </w:r>
      <w:r w:rsidR="002D455F" w:rsidRPr="002F5CAA">
        <w:rPr>
          <w:rFonts w:hint="eastAsia"/>
        </w:rPr>
        <w:t>の母体から出生した場合、生まれてくる子供に</w:t>
      </w:r>
      <w:r w:rsidR="001E7193" w:rsidRPr="002F5CAA">
        <w:t>C</w:t>
      </w:r>
      <w:r w:rsidR="001E7193" w:rsidRPr="002F5CAA">
        <w:rPr>
          <w:rFonts w:hint="eastAsia"/>
        </w:rPr>
        <w:t>型肝炎</w:t>
      </w:r>
      <w:r w:rsidRPr="002F5CAA">
        <w:rPr>
          <w:rFonts w:hint="eastAsia"/>
        </w:rPr>
        <w:t>が感染する確率は、約</w:t>
      </w:r>
      <w:r w:rsidRPr="002F5CAA">
        <w:t>10%</w:t>
      </w:r>
      <w:r w:rsidR="004C4F67" w:rsidRPr="002F5CAA">
        <w:rPr>
          <w:rFonts w:hint="eastAsia"/>
        </w:rPr>
        <w:t>と</w:t>
      </w:r>
      <w:r w:rsidR="004C4F67" w:rsidRPr="002F5CAA">
        <w:t>言われています</w:t>
      </w:r>
      <w:r w:rsidR="004C4F67" w:rsidRPr="002F5CAA">
        <w:rPr>
          <w:rFonts w:hint="eastAsia"/>
        </w:rPr>
        <w:t>。</w:t>
      </w:r>
    </w:p>
    <w:p w14:paraId="42CD74D0" w14:textId="77777777" w:rsidR="00A73CB0" w:rsidRPr="002F5CAA" w:rsidRDefault="00A73CB0"/>
    <w:p w14:paraId="5F0735B0" w14:textId="2E302F6D" w:rsidR="0067611E" w:rsidRPr="002F5CAA" w:rsidRDefault="0067611E">
      <w:r w:rsidRPr="002F5CAA">
        <w:rPr>
          <w:rFonts w:hint="eastAsia"/>
        </w:rPr>
        <w:t xml:space="preserve">　感染しなかった場合は、母親から胎盤を通して移行した</w:t>
      </w:r>
      <w:r w:rsidR="001E7193" w:rsidRPr="002F5CAA">
        <w:t>C</w:t>
      </w:r>
      <w:r w:rsidR="001E7193" w:rsidRPr="002F5CAA">
        <w:rPr>
          <w:rFonts w:hint="eastAsia"/>
        </w:rPr>
        <w:t>型肝炎</w:t>
      </w:r>
      <w:r w:rsidR="004C4F67" w:rsidRPr="002F5CAA">
        <w:t>の</w:t>
      </w:r>
      <w:r w:rsidRPr="002F5CAA">
        <w:rPr>
          <w:rFonts w:hint="eastAsia"/>
        </w:rPr>
        <w:t>抗体</w:t>
      </w:r>
      <w:r w:rsidR="004C4F67" w:rsidRPr="002F5CAA">
        <w:t>(HCV抗体)</w:t>
      </w:r>
      <w:r w:rsidRPr="002F5CAA">
        <w:rPr>
          <w:rFonts w:hint="eastAsia"/>
        </w:rPr>
        <w:t>が自然</w:t>
      </w:r>
      <w:r w:rsidR="001E7193" w:rsidRPr="002F5CAA">
        <w:rPr>
          <w:rFonts w:hint="eastAsia"/>
        </w:rPr>
        <w:t>に消え</w:t>
      </w:r>
      <w:r w:rsidRPr="002F5CAA">
        <w:rPr>
          <w:rFonts w:hint="eastAsia"/>
        </w:rPr>
        <w:t>ます。移行した</w:t>
      </w:r>
      <w:r w:rsidR="001E7193" w:rsidRPr="002F5CAA">
        <w:t>C</w:t>
      </w:r>
      <w:r w:rsidR="001E7193" w:rsidRPr="002F5CAA">
        <w:rPr>
          <w:rFonts w:hint="eastAsia"/>
        </w:rPr>
        <w:t>型肝炎</w:t>
      </w:r>
      <w:r w:rsidRPr="002F5CAA">
        <w:rPr>
          <w:rFonts w:hint="eastAsia"/>
        </w:rPr>
        <w:t>抗体は、1歳6か月ぐらいまでに消失すると考えられており、それまで</w:t>
      </w:r>
      <w:r w:rsidR="004C4F67" w:rsidRPr="002F5CAA">
        <w:t>は</w:t>
      </w:r>
      <w:r w:rsidR="004C4F67" w:rsidRPr="002F5CAA">
        <w:rPr>
          <w:rFonts w:hint="eastAsia"/>
        </w:rPr>
        <w:t>定期的な採血による</w:t>
      </w:r>
      <w:r w:rsidR="004C4F67" w:rsidRPr="002F5CAA">
        <w:t>検査が</w:t>
      </w:r>
      <w:r w:rsidRPr="002F5CAA">
        <w:rPr>
          <w:rFonts w:hint="eastAsia"/>
        </w:rPr>
        <w:t>必要です。</w:t>
      </w:r>
    </w:p>
    <w:p w14:paraId="32A390E2" w14:textId="77777777" w:rsidR="00A73CB0" w:rsidRPr="002F5CAA" w:rsidRDefault="00A73CB0"/>
    <w:p w14:paraId="47F9EFD0" w14:textId="400CE936" w:rsidR="0067611E" w:rsidRPr="002F5CAA" w:rsidRDefault="0067611E">
      <w:r w:rsidRPr="002F5CAA">
        <w:rPr>
          <w:rFonts w:hint="eastAsia"/>
        </w:rPr>
        <w:t xml:space="preserve">　感染した場合には</w:t>
      </w:r>
      <w:r w:rsidR="00A73CB0" w:rsidRPr="002F5CAA">
        <w:rPr>
          <w:rFonts w:hint="eastAsia"/>
        </w:rPr>
        <w:t>、1歳ぐらいまでに</w:t>
      </w:r>
      <w:r w:rsidR="00A73CB0" w:rsidRPr="002F5CAA">
        <w:t>HCV</w:t>
      </w:r>
      <w:r w:rsidR="00A73CB0" w:rsidRPr="002F5CAA">
        <w:rPr>
          <w:rFonts w:hint="eastAsia"/>
        </w:rPr>
        <w:t>-</w:t>
      </w:r>
      <w:r w:rsidR="00A73CB0" w:rsidRPr="002F5CAA">
        <w:t>RNA</w:t>
      </w:r>
      <w:r w:rsidR="001E7193" w:rsidRPr="002F5CAA">
        <w:rPr>
          <w:rFonts w:hint="eastAsia"/>
        </w:rPr>
        <w:t>(</w:t>
      </w:r>
      <w:r w:rsidR="001E7193" w:rsidRPr="002F5CAA">
        <w:t>C</w:t>
      </w:r>
      <w:r w:rsidR="001E7193" w:rsidRPr="002F5CAA">
        <w:rPr>
          <w:rFonts w:hint="eastAsia"/>
        </w:rPr>
        <w:t>型肝炎ウイルスそのもの)の</w:t>
      </w:r>
      <w:r w:rsidR="00A73CB0" w:rsidRPr="002F5CAA">
        <w:rPr>
          <w:rFonts w:hint="eastAsia"/>
        </w:rPr>
        <w:t>陽性が確認されます。</w:t>
      </w:r>
      <w:r w:rsidR="00A73CB0" w:rsidRPr="002F5CAA">
        <w:t>HCV</w:t>
      </w:r>
      <w:r w:rsidR="001E7193" w:rsidRPr="002F5CAA">
        <w:t>-</w:t>
      </w:r>
      <w:r w:rsidR="00A73CB0" w:rsidRPr="002F5CAA">
        <w:rPr>
          <w:rFonts w:hint="eastAsia"/>
        </w:rPr>
        <w:t>R</w:t>
      </w:r>
      <w:r w:rsidR="00A73CB0" w:rsidRPr="002F5CAA">
        <w:t>NA</w:t>
      </w:r>
      <w:r w:rsidR="00A73CB0" w:rsidRPr="002F5CAA">
        <w:rPr>
          <w:rFonts w:hint="eastAsia"/>
        </w:rPr>
        <w:t>陽性が確認されたら、肝臓の状態を知るために今後定期的な診察が必要です。</w:t>
      </w:r>
      <w:r w:rsidR="00A73CB0" w:rsidRPr="002F5CAA">
        <w:t>HCV</w:t>
      </w:r>
      <w:r w:rsidR="00A73CB0" w:rsidRPr="002F5CAA">
        <w:rPr>
          <w:rFonts w:hint="eastAsia"/>
        </w:rPr>
        <w:t>-</w:t>
      </w:r>
      <w:r w:rsidR="00A73CB0" w:rsidRPr="002F5CAA">
        <w:t>RNA</w:t>
      </w:r>
      <w:r w:rsidR="00A73CB0" w:rsidRPr="002F5CAA">
        <w:rPr>
          <w:rFonts w:hint="eastAsia"/>
        </w:rPr>
        <w:t>陽性が確認された子供さんのうち、およそ30%は生後3</w:t>
      </w:r>
      <w:r w:rsidR="004C4F67" w:rsidRPr="002F5CAA">
        <w:rPr>
          <w:rFonts w:hint="eastAsia"/>
        </w:rPr>
        <w:t>年頃までに自然に採血による</w:t>
      </w:r>
      <w:r w:rsidR="004C4F67" w:rsidRPr="002F5CAA">
        <w:t>検査では</w:t>
      </w:r>
      <w:r w:rsidR="00A73CB0" w:rsidRPr="002F5CAA">
        <w:t>HCV</w:t>
      </w:r>
      <w:r w:rsidR="00A73CB0" w:rsidRPr="002F5CAA">
        <w:rPr>
          <w:rFonts w:hint="eastAsia"/>
        </w:rPr>
        <w:t>-</w:t>
      </w:r>
      <w:r w:rsidR="00A73CB0" w:rsidRPr="002F5CAA">
        <w:t>RNA</w:t>
      </w:r>
      <w:r w:rsidR="00A73CB0" w:rsidRPr="002F5CAA">
        <w:rPr>
          <w:rFonts w:hint="eastAsia"/>
        </w:rPr>
        <w:t>が消失します。ただし、</w:t>
      </w:r>
      <w:r w:rsidR="001E7193" w:rsidRPr="002F5CAA">
        <w:rPr>
          <w:rFonts w:hint="eastAsia"/>
        </w:rPr>
        <w:t>お子さんの</w:t>
      </w:r>
      <w:r w:rsidR="00A73CB0" w:rsidRPr="002F5CAA">
        <w:rPr>
          <w:rFonts w:hint="eastAsia"/>
        </w:rPr>
        <w:t>体内から</w:t>
      </w:r>
      <w:r w:rsidR="00A73CB0" w:rsidRPr="002F5CAA">
        <w:t>C</w:t>
      </w:r>
      <w:r w:rsidR="00A73CB0" w:rsidRPr="002F5CAA">
        <w:rPr>
          <w:rFonts w:hint="eastAsia"/>
        </w:rPr>
        <w:t>型肝炎ウイルスが完全に排除されたか</w:t>
      </w:r>
      <w:r w:rsidR="004C4F67" w:rsidRPr="002F5CAA">
        <w:t>どうかは</w:t>
      </w:r>
      <w:r w:rsidR="00A73CB0" w:rsidRPr="002F5CAA">
        <w:rPr>
          <w:rFonts w:hint="eastAsia"/>
        </w:rPr>
        <w:t>まだ明らかではなく、その後も定期的な診察が必要です。</w:t>
      </w:r>
    </w:p>
    <w:p w14:paraId="5A71E3DD" w14:textId="77777777" w:rsidR="00A73CB0" w:rsidRPr="002F5CAA" w:rsidRDefault="00A73CB0"/>
    <w:p w14:paraId="5E3F854D" w14:textId="77777777" w:rsidR="00A73CB0" w:rsidRPr="002F5CAA" w:rsidRDefault="00316A74">
      <w:pPr>
        <w:rPr>
          <w:sz w:val="32"/>
          <w:szCs w:val="32"/>
        </w:rPr>
      </w:pPr>
      <w:r w:rsidRPr="002F5CAA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00DE6" wp14:editId="5BC1E3CE">
                <wp:simplePos x="0" y="0"/>
                <wp:positionH relativeFrom="column">
                  <wp:posOffset>2418080</wp:posOffset>
                </wp:positionH>
                <wp:positionV relativeFrom="paragraph">
                  <wp:posOffset>367665</wp:posOffset>
                </wp:positionV>
                <wp:extent cx="142240" cy="2451100"/>
                <wp:effectExtent l="0" t="0" r="35560" b="38100"/>
                <wp:wrapThrough wrapText="bothSides">
                  <wp:wrapPolygon edited="0">
                    <wp:start x="0" y="0"/>
                    <wp:lineTo x="0" y="224"/>
                    <wp:lineTo x="15429" y="3581"/>
                    <wp:lineTo x="15429" y="17907"/>
                    <wp:lineTo x="0" y="21488"/>
                    <wp:lineTo x="0" y="21712"/>
                    <wp:lineTo x="23143" y="21712"/>
                    <wp:lineTo x="23143" y="0"/>
                    <wp:lineTo x="0" y="0"/>
                  </wp:wrapPolygon>
                </wp:wrapThrough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2451100"/>
                        </a:xfrm>
                        <a:prstGeom prst="rightBracket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6" coordsize="21600,21600" o:spt="86" adj="1800" path="m0,0qx21600@0l21600@1qy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190.4pt;margin-top:28.95pt;width:11.2pt;height:19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" adj="104" strokecolor="black [3213]" strokeweight="1pt">
                <w10:wrap type="through"/>
              </v:shape>
            </w:pict>
          </mc:Fallback>
        </mc:AlternateContent>
      </w:r>
      <w:r w:rsidR="00A73CB0" w:rsidRPr="002F5CAA">
        <w:rPr>
          <w:rFonts w:hint="eastAsia"/>
          <w:sz w:val="32"/>
          <w:szCs w:val="32"/>
        </w:rPr>
        <w:t>診察スケジュール</w:t>
      </w:r>
    </w:p>
    <w:p w14:paraId="45E9CA04" w14:textId="77777777" w:rsidR="00A73CB0" w:rsidRPr="002F5CAA" w:rsidRDefault="001E7193">
      <w:r w:rsidRPr="002F5CAA">
        <w:t xml:space="preserve">  </w:t>
      </w:r>
      <w:r w:rsidR="00A73CB0" w:rsidRPr="002F5CAA">
        <w:rPr>
          <w:rFonts w:hint="eastAsia"/>
        </w:rPr>
        <w:t>1生月　　　　　（　　／　　）</w:t>
      </w:r>
    </w:p>
    <w:p w14:paraId="34F7DCA3" w14:textId="77777777" w:rsidR="00A73CB0" w:rsidRPr="002F5CAA" w:rsidRDefault="00A73CB0"/>
    <w:p w14:paraId="23D8233F" w14:textId="77777777" w:rsidR="00A73CB0" w:rsidRPr="002F5CAA" w:rsidRDefault="001E7193" w:rsidP="00A73CB0">
      <w:r w:rsidRPr="002F5CAA">
        <w:t xml:space="preserve">  </w:t>
      </w:r>
      <w:r w:rsidR="00A73CB0" w:rsidRPr="002F5CAA">
        <w:rPr>
          <w:rFonts w:hint="eastAsia"/>
        </w:rPr>
        <w:t>3</w:t>
      </w:r>
      <w:r w:rsidRPr="002F5CAA">
        <w:rPr>
          <w:rFonts w:hint="eastAsia"/>
        </w:rPr>
        <w:t xml:space="preserve">生月　　　　　（　　／　　）　　　</w:t>
      </w:r>
      <w:r w:rsidR="00A73CB0" w:rsidRPr="002F5CAA">
        <w:rPr>
          <w:rFonts w:hint="eastAsia"/>
        </w:rPr>
        <w:t>以上、5回子供さんより採血します</w:t>
      </w:r>
    </w:p>
    <w:p w14:paraId="35CCED0C" w14:textId="77777777" w:rsidR="00A73CB0" w:rsidRPr="002F5CAA" w:rsidRDefault="00A73CB0"/>
    <w:p w14:paraId="11AEB1F0" w14:textId="77777777" w:rsidR="00A73CB0" w:rsidRPr="002F5CAA" w:rsidRDefault="001E7193" w:rsidP="00A73CB0">
      <w:r w:rsidRPr="002F5CAA">
        <w:t xml:space="preserve">  </w:t>
      </w:r>
      <w:r w:rsidR="00A73CB0" w:rsidRPr="002F5CAA">
        <w:rPr>
          <w:rFonts w:hint="eastAsia"/>
        </w:rPr>
        <w:t>6生月　　　　　（　　／　　）</w:t>
      </w:r>
    </w:p>
    <w:p w14:paraId="75ED1016" w14:textId="77777777" w:rsidR="00A73CB0" w:rsidRPr="002F5CAA" w:rsidRDefault="00A73CB0">
      <w:r w:rsidRPr="002F5CAA">
        <w:rPr>
          <w:rFonts w:hint="eastAsia"/>
        </w:rPr>
        <w:t xml:space="preserve">　　　　　　　　　　　　　　　　　　　採血項目</w:t>
      </w:r>
    </w:p>
    <w:p w14:paraId="228F1C46" w14:textId="77777777" w:rsidR="00A73CB0" w:rsidRPr="002F5CAA" w:rsidRDefault="001E7193" w:rsidP="00A73CB0">
      <w:r w:rsidRPr="002F5CAA">
        <w:t xml:space="preserve">  </w:t>
      </w:r>
      <w:r w:rsidR="00A73CB0" w:rsidRPr="002F5CAA">
        <w:rPr>
          <w:rFonts w:hint="eastAsia"/>
        </w:rPr>
        <w:t>1</w:t>
      </w:r>
      <w:r w:rsidRPr="002F5CAA">
        <w:rPr>
          <w:rFonts w:hint="eastAsia"/>
        </w:rPr>
        <w:t xml:space="preserve">歳　　　　　　（　　／　　）　　　　</w:t>
      </w:r>
      <w:r w:rsidRPr="002F5CAA">
        <w:t xml:space="preserve"> </w:t>
      </w:r>
      <w:r w:rsidR="00A73CB0" w:rsidRPr="002F5CAA">
        <w:t>AST   ALT   HCV</w:t>
      </w:r>
      <w:r w:rsidR="00A73CB0" w:rsidRPr="002F5CAA">
        <w:rPr>
          <w:rFonts w:hint="eastAsia"/>
        </w:rPr>
        <w:t xml:space="preserve">抗体　　</w:t>
      </w:r>
    </w:p>
    <w:p w14:paraId="673C5BB4" w14:textId="77777777" w:rsidR="00A73CB0" w:rsidRPr="002F5CAA" w:rsidRDefault="001E7193">
      <w:r w:rsidRPr="002F5CAA">
        <w:rPr>
          <w:rFonts w:hint="eastAsia"/>
        </w:rPr>
        <w:t xml:space="preserve">　　　　　　　　　　　　　　　　　　　　</w:t>
      </w:r>
      <w:r w:rsidRPr="002F5CAA">
        <w:t xml:space="preserve"> </w:t>
      </w:r>
      <w:r w:rsidR="00A73CB0" w:rsidRPr="002F5CAA">
        <w:t>HCV</w:t>
      </w:r>
      <w:r w:rsidRPr="002F5CAA">
        <w:rPr>
          <w:rFonts w:hint="eastAsia"/>
        </w:rPr>
        <w:t>-</w:t>
      </w:r>
      <w:r w:rsidR="00A73CB0" w:rsidRPr="002F5CAA">
        <w:rPr>
          <w:rFonts w:hint="eastAsia"/>
        </w:rPr>
        <w:t>R</w:t>
      </w:r>
      <w:r w:rsidR="00A73CB0" w:rsidRPr="002F5CAA">
        <w:t>NA</w:t>
      </w:r>
      <w:r w:rsidR="00A73CB0" w:rsidRPr="002F5CAA">
        <w:rPr>
          <w:rFonts w:hint="eastAsia"/>
        </w:rPr>
        <w:t>(</w:t>
      </w:r>
      <w:r w:rsidR="00A73CB0" w:rsidRPr="002F5CAA">
        <w:t>C</w:t>
      </w:r>
      <w:r w:rsidR="00A73CB0" w:rsidRPr="002F5CAA">
        <w:rPr>
          <w:rFonts w:hint="eastAsia"/>
        </w:rPr>
        <w:t>型肝炎ウイルス)</w:t>
      </w:r>
    </w:p>
    <w:p w14:paraId="11970407" w14:textId="77777777" w:rsidR="00A73CB0" w:rsidRPr="002F5CAA" w:rsidRDefault="001E7193" w:rsidP="00A73CB0">
      <w:r w:rsidRPr="002F5CAA">
        <w:t xml:space="preserve">  </w:t>
      </w:r>
      <w:r w:rsidR="00A73CB0" w:rsidRPr="002F5CAA">
        <w:rPr>
          <w:rFonts w:hint="eastAsia"/>
        </w:rPr>
        <w:t>1歳6生月　　　（　　／　　）</w:t>
      </w:r>
    </w:p>
    <w:p w14:paraId="698228C7" w14:textId="77777777" w:rsidR="00A73CB0" w:rsidRPr="002F5CAA" w:rsidRDefault="00A73CB0"/>
    <w:p w14:paraId="416348E3" w14:textId="77777777" w:rsidR="00316A74" w:rsidRPr="002F5CAA" w:rsidRDefault="00316A74"/>
    <w:p w14:paraId="18F00A34" w14:textId="77777777" w:rsidR="001E7193" w:rsidRPr="002F5CAA" w:rsidRDefault="00316A74">
      <w:r w:rsidRPr="002F5CAA">
        <w:rPr>
          <w:rFonts w:hint="eastAsia"/>
        </w:rPr>
        <w:t>母体の感染力を調べるため</w:t>
      </w:r>
      <w:r w:rsidR="001E7193" w:rsidRPr="002F5CAA">
        <w:rPr>
          <w:rFonts w:hint="eastAsia"/>
        </w:rPr>
        <w:t>お母さんの出産後の以下の検査結果を教えていただきます。</w:t>
      </w:r>
    </w:p>
    <w:p w14:paraId="4BC42948" w14:textId="77777777" w:rsidR="001E7193" w:rsidRPr="002F5CAA" w:rsidRDefault="00316A74">
      <w:r w:rsidRPr="002F5CAA">
        <w:rPr>
          <w:rFonts w:hint="eastAsia"/>
        </w:rPr>
        <w:t xml:space="preserve">　　</w:t>
      </w:r>
      <w:r w:rsidR="001E7193" w:rsidRPr="002F5CAA">
        <w:t xml:space="preserve">AST </w:t>
      </w:r>
      <w:r w:rsidRPr="002F5CAA">
        <w:rPr>
          <w:rFonts w:hint="eastAsia"/>
        </w:rPr>
        <w:t xml:space="preserve">　</w:t>
      </w:r>
      <w:r w:rsidR="001E7193" w:rsidRPr="002F5CAA">
        <w:t xml:space="preserve"> ALT </w:t>
      </w:r>
      <w:r w:rsidRPr="002F5CAA">
        <w:rPr>
          <w:rFonts w:hint="eastAsia"/>
        </w:rPr>
        <w:t xml:space="preserve">　</w:t>
      </w:r>
      <w:r w:rsidR="001E7193" w:rsidRPr="002F5CAA">
        <w:t xml:space="preserve"> HCV</w:t>
      </w:r>
      <w:r w:rsidR="001E7193" w:rsidRPr="002F5CAA">
        <w:rPr>
          <w:rFonts w:hint="eastAsia"/>
        </w:rPr>
        <w:t>抗体</w:t>
      </w:r>
      <w:r w:rsidR="001E7193" w:rsidRPr="002F5CAA">
        <w:t xml:space="preserve"> </w:t>
      </w:r>
      <w:r w:rsidRPr="002F5CAA">
        <w:rPr>
          <w:rFonts w:hint="eastAsia"/>
        </w:rPr>
        <w:t xml:space="preserve">　</w:t>
      </w:r>
      <w:r w:rsidR="001E7193" w:rsidRPr="002F5CAA">
        <w:t xml:space="preserve"> HCV-RNA </w:t>
      </w:r>
      <w:r w:rsidRPr="002F5CAA">
        <w:rPr>
          <w:rFonts w:hint="eastAsia"/>
        </w:rPr>
        <w:t xml:space="preserve">　</w:t>
      </w:r>
      <w:r w:rsidR="001E7193" w:rsidRPr="002F5CAA">
        <w:t xml:space="preserve"> HCV</w:t>
      </w:r>
      <w:r w:rsidR="001E7193" w:rsidRPr="002F5CAA">
        <w:rPr>
          <w:rFonts w:hint="eastAsia"/>
        </w:rPr>
        <w:t>グループ群別</w:t>
      </w:r>
    </w:p>
    <w:p w14:paraId="3F70986E" w14:textId="77777777" w:rsidR="00316A74" w:rsidRPr="002F5CAA" w:rsidRDefault="00316A74">
      <w:r w:rsidRPr="002F5CAA">
        <w:rPr>
          <w:rFonts w:hint="eastAsia"/>
        </w:rPr>
        <w:t xml:space="preserve">　</w:t>
      </w:r>
    </w:p>
    <w:p w14:paraId="5D7ED416" w14:textId="1CA70525" w:rsidR="0099340E" w:rsidRPr="001E7193" w:rsidRDefault="004C4F67">
      <w:r w:rsidRPr="002F5CAA">
        <w:t xml:space="preserve">       </w:t>
      </w:r>
      <w:r w:rsidRPr="002F5CAA">
        <w:rPr>
          <w:rFonts w:hint="eastAsia"/>
        </w:rPr>
        <w:t>＊　お母さん自身も内科での定期的な診察と</w:t>
      </w:r>
      <w:r w:rsidRPr="002F5CAA">
        <w:t>抗</w:t>
      </w:r>
      <w:r w:rsidRPr="002F5CAA">
        <w:rPr>
          <w:rFonts w:hint="eastAsia"/>
        </w:rPr>
        <w:t>ウイルス</w:t>
      </w:r>
      <w:r w:rsidRPr="002F5CAA">
        <w:t>治療が</w:t>
      </w:r>
      <w:r w:rsidR="002F6124" w:rsidRPr="002F5CAA">
        <w:rPr>
          <w:rFonts w:hint="eastAsia"/>
        </w:rPr>
        <w:t>必要です。</w:t>
      </w:r>
    </w:p>
    <w:sectPr w:rsidR="0099340E" w:rsidRPr="001E7193" w:rsidSect="00DD1751">
      <w:footerReference w:type="even" r:id="rId6"/>
      <w:footerReference w:type="default" r:id="rId7"/>
      <w:pgSz w:w="11900" w:h="16840"/>
      <w:pgMar w:top="1985" w:right="1701" w:bottom="1701" w:left="1701" w:header="851" w:footer="992" w:gutter="0"/>
      <w:pgNumType w:start="20"/>
      <w:cols w:space="425"/>
      <w:docGrid w:type="linesAndChars" w:linePitch="386" w:charSpace="-335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BFAF" w14:textId="77777777" w:rsidR="00FC6423" w:rsidRDefault="00FC6423" w:rsidP="00FC6423">
      <w:r>
        <w:separator/>
      </w:r>
    </w:p>
  </w:endnote>
  <w:endnote w:type="continuationSeparator" w:id="0">
    <w:p w14:paraId="3954CA78" w14:textId="77777777" w:rsidR="00FC6423" w:rsidRDefault="00FC6423" w:rsidP="00FC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明朝 ProN W6">
    <w:charset w:val="80"/>
    <w:family w:val="auto"/>
    <w:pitch w:val="variable"/>
    <w:sig w:usb0="E00002FF" w:usb1="7AC7FFFF" w:usb2="00000012" w:usb3="00000000" w:csb0="0002000D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F940D" w14:textId="77777777" w:rsidR="00FC6423" w:rsidRDefault="00FC6423" w:rsidP="00432E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F74DC6" w14:textId="77777777" w:rsidR="00FC6423" w:rsidRDefault="00FC6423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C9708" w14:textId="77777777" w:rsidR="00FC6423" w:rsidRDefault="00FC6423" w:rsidP="00432E2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1751">
      <w:rPr>
        <w:rStyle w:val="a7"/>
        <w:noProof/>
      </w:rPr>
      <w:t>20</w:t>
    </w:r>
    <w:r>
      <w:rPr>
        <w:rStyle w:val="a7"/>
      </w:rPr>
      <w:fldChar w:fldCharType="end"/>
    </w:r>
  </w:p>
  <w:p w14:paraId="740EFF7F" w14:textId="77777777" w:rsidR="00FC6423" w:rsidRDefault="00FC6423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27BB9" w14:textId="77777777" w:rsidR="00FC6423" w:rsidRDefault="00FC6423" w:rsidP="00FC6423">
      <w:r>
        <w:separator/>
      </w:r>
    </w:p>
  </w:footnote>
  <w:footnote w:type="continuationSeparator" w:id="0">
    <w:p w14:paraId="3A5C4BC5" w14:textId="77777777" w:rsidR="00FC6423" w:rsidRDefault="00FC6423" w:rsidP="00FC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efaultTabStop w:val="960"/>
  <w:drawingGridHorizontalSpacing w:val="112"/>
  <w:drawingGridVerticalSpacing w:val="193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98"/>
    <w:rsid w:val="00120FE4"/>
    <w:rsid w:val="001E7193"/>
    <w:rsid w:val="002D455F"/>
    <w:rsid w:val="002D48E8"/>
    <w:rsid w:val="002F5CAA"/>
    <w:rsid w:val="002F6124"/>
    <w:rsid w:val="003046C4"/>
    <w:rsid w:val="00316A74"/>
    <w:rsid w:val="00385D98"/>
    <w:rsid w:val="00394277"/>
    <w:rsid w:val="004C4F67"/>
    <w:rsid w:val="0067611E"/>
    <w:rsid w:val="007471E4"/>
    <w:rsid w:val="007576CC"/>
    <w:rsid w:val="00834750"/>
    <w:rsid w:val="0099340E"/>
    <w:rsid w:val="00A73CB0"/>
    <w:rsid w:val="00B13D61"/>
    <w:rsid w:val="00DD1751"/>
    <w:rsid w:val="00E778EE"/>
    <w:rsid w:val="00FC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41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ヒラギノ明朝 ProN W6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98"/>
    <w:pPr>
      <w:widowControl w:val="0"/>
      <w:jc w:val="both"/>
    </w:pPr>
    <w:rPr>
      <w:rFonts w:ascii="ヒラギノ明朝 Pro W3" w:eastAsia="ヒラギノ明朝 Pro W3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8E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48E8"/>
    <w:rPr>
      <w:rFonts w:ascii="ヒラギノ角ゴ ProN W3" w:eastAsia="ヒラギノ角ゴ ProN W3" w:hAnsi="ＭＳ 明朝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423"/>
    <w:rPr>
      <w:rFonts w:ascii="ヒラギノ明朝 Pro W3" w:eastAsia="ヒラギノ明朝 Pro W3" w:hAnsi="ＭＳ 明朝"/>
    </w:rPr>
  </w:style>
  <w:style w:type="character" w:styleId="a7">
    <w:name w:val="page number"/>
    <w:basedOn w:val="a0"/>
    <w:uiPriority w:val="99"/>
    <w:semiHidden/>
    <w:unhideWhenUsed/>
    <w:rsid w:val="00FC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112</Words>
  <Characters>643</Characters>
  <Application>Microsoft Macintosh Word</Application>
  <DocSecurity>0</DocSecurity>
  <Lines>5</Lines>
  <Paragraphs>1</Paragraphs>
  <ScaleCrop>false</ScaleCrop>
  <Company>小児科医師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垣内 俊彦</dc:creator>
  <cp:keywords/>
  <dc:description/>
  <cp:lastModifiedBy>垣内　俊彦</cp:lastModifiedBy>
  <cp:revision>12</cp:revision>
  <cp:lastPrinted>2015-12-08T13:32:00Z</cp:lastPrinted>
  <dcterms:created xsi:type="dcterms:W3CDTF">2015-09-24T14:40:00Z</dcterms:created>
  <dcterms:modified xsi:type="dcterms:W3CDTF">2015-12-09T09:32:00Z</dcterms:modified>
</cp:coreProperties>
</file>